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9C" w:rsidRPr="00F4569C" w:rsidRDefault="00F4569C" w:rsidP="00F4569C">
      <w:pPr>
        <w:spacing w:after="0" w:line="240" w:lineRule="auto"/>
        <w:ind w:left="36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d-ID"/>
        </w:rPr>
        <w:t>P</w:t>
      </w:r>
      <w:proofErr w:type="spellStart"/>
      <w:r w:rsidRPr="00F4569C">
        <w:rPr>
          <w:rFonts w:ascii="Arial" w:hAnsi="Arial" w:cs="Arial"/>
          <w:b/>
          <w:sz w:val="24"/>
          <w:szCs w:val="24"/>
        </w:rPr>
        <w:t>otential</w:t>
      </w:r>
      <w:proofErr w:type="spellEnd"/>
      <w:r w:rsidRPr="00F4569C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F4569C">
        <w:rPr>
          <w:rFonts w:ascii="Arial" w:hAnsi="Arial" w:cs="Arial"/>
          <w:b/>
          <w:sz w:val="24"/>
          <w:szCs w:val="24"/>
        </w:rPr>
        <w:t>endophytic</w:t>
      </w:r>
      <w:proofErr w:type="spellEnd"/>
      <w:r w:rsidRPr="00F4569C">
        <w:rPr>
          <w:rFonts w:ascii="Arial" w:hAnsi="Arial" w:cs="Arial"/>
          <w:b/>
          <w:sz w:val="24"/>
          <w:szCs w:val="24"/>
        </w:rPr>
        <w:t xml:space="preserve"> bacteria for increasing </w:t>
      </w:r>
    </w:p>
    <w:p w:rsidR="00F4569C" w:rsidRPr="00F4569C" w:rsidRDefault="00F4569C" w:rsidP="00F4569C">
      <w:pPr>
        <w:spacing w:after="0" w:line="240" w:lineRule="auto"/>
        <w:ind w:left="360"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4569C">
        <w:rPr>
          <w:rFonts w:ascii="Arial" w:hAnsi="Arial" w:cs="Arial"/>
          <w:b/>
          <w:sz w:val="24"/>
          <w:szCs w:val="24"/>
        </w:rPr>
        <w:t xml:space="preserve">paddy  </w:t>
      </w:r>
      <w:proofErr w:type="spellStart"/>
      <w:r w:rsidRPr="00F4569C">
        <w:rPr>
          <w:rFonts w:ascii="Arial" w:hAnsi="Arial" w:cs="Arial"/>
          <w:b/>
          <w:sz w:val="24"/>
          <w:szCs w:val="24"/>
        </w:rPr>
        <w:t>var</w:t>
      </w:r>
      <w:proofErr w:type="spellEnd"/>
      <w:proofErr w:type="gramEnd"/>
      <w:r w:rsidRPr="00F456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569C">
        <w:rPr>
          <w:rFonts w:ascii="Arial" w:hAnsi="Arial" w:cs="Arial"/>
          <w:b/>
          <w:sz w:val="24"/>
          <w:szCs w:val="24"/>
        </w:rPr>
        <w:t>rojolele</w:t>
      </w:r>
      <w:proofErr w:type="spellEnd"/>
      <w:r w:rsidRPr="00F4569C">
        <w:rPr>
          <w:rFonts w:ascii="Arial" w:hAnsi="Arial" w:cs="Arial"/>
          <w:b/>
          <w:sz w:val="24"/>
          <w:szCs w:val="24"/>
        </w:rPr>
        <w:t xml:space="preserve"> productivity</w:t>
      </w:r>
    </w:p>
    <w:p w:rsidR="00F4569C" w:rsidRPr="00F4569C" w:rsidRDefault="00F4569C" w:rsidP="00F4569C">
      <w:pPr>
        <w:spacing w:after="0" w:line="240" w:lineRule="auto"/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F4569C" w:rsidRPr="00F4569C" w:rsidRDefault="00F4569C" w:rsidP="00F4569C">
      <w:pPr>
        <w:spacing w:after="0" w:line="240" w:lineRule="auto"/>
        <w:ind w:left="360"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F4569C">
        <w:rPr>
          <w:rFonts w:ascii="Arial" w:hAnsi="Arial" w:cs="Arial"/>
          <w:sz w:val="20"/>
          <w:szCs w:val="20"/>
        </w:rPr>
        <w:t>Desriani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*, </w:t>
      </w:r>
      <w:proofErr w:type="spellStart"/>
      <w:proofErr w:type="gramStart"/>
      <w:r w:rsidRPr="00F4569C">
        <w:rPr>
          <w:rFonts w:ascii="Arial" w:hAnsi="Arial" w:cs="Arial"/>
          <w:sz w:val="20"/>
          <w:szCs w:val="20"/>
        </w:rPr>
        <w:t>Dwi</w:t>
      </w:r>
      <w:proofErr w:type="spellEnd"/>
      <w:proofErr w:type="gramEnd"/>
      <w:r w:rsidRPr="00F456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69C">
        <w:rPr>
          <w:rFonts w:ascii="Arial" w:hAnsi="Arial" w:cs="Arial"/>
          <w:sz w:val="20"/>
          <w:szCs w:val="20"/>
        </w:rPr>
        <w:t>Endah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69C">
        <w:rPr>
          <w:rFonts w:ascii="Arial" w:hAnsi="Arial" w:cs="Arial"/>
          <w:sz w:val="20"/>
          <w:szCs w:val="20"/>
        </w:rPr>
        <w:t>Kusumawati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569C">
        <w:rPr>
          <w:rFonts w:ascii="Arial" w:hAnsi="Arial" w:cs="Arial"/>
          <w:sz w:val="20"/>
          <w:szCs w:val="20"/>
        </w:rPr>
        <w:t>Akhmad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69C">
        <w:rPr>
          <w:rFonts w:ascii="Arial" w:hAnsi="Arial" w:cs="Arial"/>
          <w:sz w:val="20"/>
          <w:szCs w:val="20"/>
        </w:rPr>
        <w:t>Rivai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569C">
        <w:rPr>
          <w:rFonts w:ascii="Arial" w:hAnsi="Arial" w:cs="Arial"/>
          <w:sz w:val="20"/>
          <w:szCs w:val="20"/>
        </w:rPr>
        <w:t>Neneng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69C">
        <w:rPr>
          <w:rFonts w:ascii="Arial" w:hAnsi="Arial" w:cs="Arial"/>
          <w:sz w:val="20"/>
          <w:szCs w:val="20"/>
        </w:rPr>
        <w:t>Hasanah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, </w:t>
      </w:r>
    </w:p>
    <w:p w:rsidR="00F4569C" w:rsidRPr="00F4569C" w:rsidRDefault="00F4569C" w:rsidP="00F4569C">
      <w:pPr>
        <w:spacing w:after="0" w:line="240" w:lineRule="auto"/>
        <w:ind w:left="360"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F4569C">
        <w:rPr>
          <w:rFonts w:ascii="Arial" w:hAnsi="Arial" w:cs="Arial"/>
          <w:b/>
          <w:sz w:val="20"/>
          <w:szCs w:val="20"/>
        </w:rPr>
        <w:t>Wiwit</w:t>
      </w:r>
      <w:proofErr w:type="spellEnd"/>
      <w:r w:rsidRPr="00F456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569C">
        <w:rPr>
          <w:rFonts w:ascii="Arial" w:hAnsi="Arial" w:cs="Arial"/>
          <w:b/>
          <w:sz w:val="20"/>
          <w:szCs w:val="20"/>
        </w:rPr>
        <w:t>Amrinola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569C">
        <w:rPr>
          <w:rFonts w:ascii="Arial" w:hAnsi="Arial" w:cs="Arial"/>
          <w:sz w:val="20"/>
          <w:szCs w:val="20"/>
        </w:rPr>
        <w:t>Lita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69C">
        <w:rPr>
          <w:rFonts w:ascii="Arial" w:hAnsi="Arial" w:cs="Arial"/>
          <w:sz w:val="20"/>
          <w:szCs w:val="20"/>
        </w:rPr>
        <w:t>Triratna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, Ade </w:t>
      </w:r>
      <w:proofErr w:type="spellStart"/>
      <w:r w:rsidRPr="00F4569C">
        <w:rPr>
          <w:rFonts w:ascii="Arial" w:hAnsi="Arial" w:cs="Arial"/>
          <w:sz w:val="20"/>
          <w:szCs w:val="20"/>
        </w:rPr>
        <w:t>Sukma</w:t>
      </w:r>
      <w:proofErr w:type="spellEnd"/>
    </w:p>
    <w:p w:rsidR="00F4569C" w:rsidRPr="00F4569C" w:rsidRDefault="00F4569C" w:rsidP="00F4569C">
      <w:pPr>
        <w:spacing w:after="0" w:line="240" w:lineRule="auto"/>
        <w:ind w:left="360" w:firstLine="0"/>
        <w:jc w:val="center"/>
        <w:rPr>
          <w:rFonts w:ascii="Arial" w:hAnsi="Arial" w:cs="Arial"/>
          <w:b/>
          <w:sz w:val="20"/>
          <w:szCs w:val="20"/>
        </w:rPr>
      </w:pPr>
    </w:p>
    <w:p w:rsidR="00F4569C" w:rsidRPr="00F4569C" w:rsidRDefault="00F4569C" w:rsidP="00F4569C">
      <w:pPr>
        <w:spacing w:after="0" w:line="240" w:lineRule="auto"/>
        <w:ind w:left="360" w:firstLine="0"/>
        <w:jc w:val="center"/>
        <w:rPr>
          <w:rFonts w:ascii="Arial" w:hAnsi="Arial" w:cs="Arial"/>
          <w:sz w:val="20"/>
          <w:szCs w:val="20"/>
        </w:rPr>
      </w:pPr>
      <w:proofErr w:type="gramStart"/>
      <w:r w:rsidRPr="00F4569C">
        <w:rPr>
          <w:rFonts w:ascii="Arial" w:hAnsi="Arial" w:cs="Arial"/>
          <w:sz w:val="20"/>
          <w:szCs w:val="20"/>
        </w:rPr>
        <w:t>Research Centre for Biotechnology, LIPI.</w:t>
      </w:r>
      <w:proofErr w:type="gramEnd"/>
    </w:p>
    <w:p w:rsidR="00F4569C" w:rsidRPr="00F4569C" w:rsidRDefault="00F4569C" w:rsidP="00F4569C">
      <w:pPr>
        <w:spacing w:after="0" w:line="240" w:lineRule="auto"/>
        <w:ind w:left="360" w:firstLine="0"/>
        <w:jc w:val="center"/>
        <w:rPr>
          <w:rFonts w:ascii="Arial" w:hAnsi="Arial" w:cs="Arial"/>
          <w:sz w:val="20"/>
          <w:szCs w:val="20"/>
        </w:rPr>
      </w:pPr>
      <w:r w:rsidRPr="00F4569C">
        <w:rPr>
          <w:rFonts w:ascii="Arial" w:hAnsi="Arial" w:cs="Arial"/>
          <w:sz w:val="20"/>
          <w:szCs w:val="20"/>
        </w:rPr>
        <w:t xml:space="preserve">Jl. Raya Bogor Km 46, </w:t>
      </w:r>
      <w:proofErr w:type="spellStart"/>
      <w:r w:rsidRPr="00F4569C">
        <w:rPr>
          <w:rFonts w:ascii="Arial" w:hAnsi="Arial" w:cs="Arial"/>
          <w:sz w:val="20"/>
          <w:szCs w:val="20"/>
        </w:rPr>
        <w:t>Kec</w:t>
      </w:r>
      <w:proofErr w:type="spellEnd"/>
      <w:r w:rsidRPr="00F4569C">
        <w:rPr>
          <w:rFonts w:ascii="Arial" w:hAnsi="Arial" w:cs="Arial"/>
          <w:sz w:val="20"/>
          <w:szCs w:val="20"/>
        </w:rPr>
        <w:t>. Cibinong</w:t>
      </w:r>
      <w:proofErr w:type="gramStart"/>
      <w:r w:rsidRPr="00F4569C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F4569C">
        <w:rPr>
          <w:rFonts w:ascii="Arial" w:hAnsi="Arial" w:cs="Arial"/>
          <w:sz w:val="20"/>
          <w:szCs w:val="20"/>
        </w:rPr>
        <w:t>Kab</w:t>
      </w:r>
      <w:proofErr w:type="spellEnd"/>
      <w:proofErr w:type="gramEnd"/>
      <w:r w:rsidRPr="00F4569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4569C">
        <w:rPr>
          <w:rFonts w:ascii="Arial" w:hAnsi="Arial" w:cs="Arial"/>
          <w:sz w:val="20"/>
          <w:szCs w:val="20"/>
        </w:rPr>
        <w:t>Bogor, 16911.</w:t>
      </w:r>
      <w:proofErr w:type="gramEnd"/>
      <w:r w:rsidRPr="00F4569C">
        <w:rPr>
          <w:rFonts w:ascii="Arial" w:hAnsi="Arial" w:cs="Arial"/>
          <w:sz w:val="20"/>
          <w:szCs w:val="20"/>
        </w:rPr>
        <w:t xml:space="preserve"> Indonesia.</w:t>
      </w:r>
    </w:p>
    <w:p w:rsidR="00F4569C" w:rsidRPr="00F4569C" w:rsidRDefault="00F4569C" w:rsidP="00F4569C">
      <w:pPr>
        <w:spacing w:after="0" w:line="240" w:lineRule="auto"/>
        <w:ind w:left="360"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F4569C">
        <w:rPr>
          <w:rFonts w:ascii="Arial" w:hAnsi="Arial" w:cs="Arial"/>
          <w:sz w:val="20"/>
          <w:szCs w:val="20"/>
        </w:rPr>
        <w:t>Telp</w:t>
      </w:r>
      <w:proofErr w:type="spellEnd"/>
      <w:r w:rsidRPr="00F4569C">
        <w:rPr>
          <w:rFonts w:ascii="Arial" w:hAnsi="Arial" w:cs="Arial"/>
          <w:sz w:val="20"/>
          <w:szCs w:val="20"/>
        </w:rPr>
        <w:t>: +62-21-8754587.</w:t>
      </w:r>
    </w:p>
    <w:p w:rsidR="00F4569C" w:rsidRPr="00F4569C" w:rsidRDefault="00F4569C" w:rsidP="00F4569C">
      <w:pPr>
        <w:spacing w:after="0" w:line="240" w:lineRule="auto"/>
        <w:ind w:left="360" w:firstLine="0"/>
        <w:jc w:val="center"/>
        <w:rPr>
          <w:rFonts w:ascii="Arial" w:hAnsi="Arial" w:cs="Arial"/>
          <w:sz w:val="20"/>
          <w:szCs w:val="20"/>
        </w:rPr>
      </w:pPr>
      <w:r w:rsidRPr="00F4569C">
        <w:rPr>
          <w:rFonts w:ascii="Arial" w:hAnsi="Arial" w:cs="Arial"/>
          <w:sz w:val="20"/>
          <w:szCs w:val="20"/>
        </w:rPr>
        <w:t>*</w:t>
      </w:r>
      <w:proofErr w:type="spellStart"/>
      <w:r w:rsidRPr="00F4569C">
        <w:rPr>
          <w:rFonts w:ascii="Arial" w:hAnsi="Arial" w:cs="Arial"/>
          <w:sz w:val="20"/>
          <w:szCs w:val="20"/>
        </w:rPr>
        <w:t>coresponding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author: </w:t>
      </w:r>
      <w:hyperlink r:id="rId5" w:history="1">
        <w:r w:rsidRPr="00F4569C">
          <w:rPr>
            <w:rStyle w:val="Hyperlink"/>
            <w:rFonts w:ascii="Arial" w:hAnsi="Arial" w:cs="Arial"/>
            <w:sz w:val="20"/>
            <w:szCs w:val="20"/>
          </w:rPr>
          <w:t>gerodes@yahoo.com</w:t>
        </w:r>
      </w:hyperlink>
    </w:p>
    <w:p w:rsidR="00F4569C" w:rsidRDefault="00F4569C" w:rsidP="00F4569C">
      <w:pPr>
        <w:spacing w:after="0" w:line="240" w:lineRule="auto"/>
        <w:ind w:left="360" w:firstLine="0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F4569C" w:rsidRPr="00F4569C" w:rsidRDefault="00F4569C" w:rsidP="00F4569C">
      <w:pPr>
        <w:spacing w:after="0" w:line="240" w:lineRule="auto"/>
        <w:ind w:left="360" w:firstLine="0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F4569C">
        <w:rPr>
          <w:rFonts w:ascii="Arial" w:hAnsi="Arial" w:cs="Arial"/>
          <w:b/>
          <w:sz w:val="24"/>
          <w:szCs w:val="24"/>
          <w:lang w:val="id-ID"/>
        </w:rPr>
        <w:t>ABSTRACT</w:t>
      </w:r>
    </w:p>
    <w:p w:rsidR="00F4569C" w:rsidRPr="00F4569C" w:rsidRDefault="00F4569C" w:rsidP="00F4569C">
      <w:pPr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  <w:r w:rsidRPr="00F4569C">
        <w:rPr>
          <w:rStyle w:val="hps"/>
          <w:rFonts w:ascii="Arial" w:hAnsi="Arial" w:cs="Arial"/>
          <w:sz w:val="20"/>
          <w:szCs w:val="20"/>
        </w:rPr>
        <w:t xml:space="preserve">Paddy </w:t>
      </w:r>
      <w:proofErr w:type="spellStart"/>
      <w:r w:rsidRPr="00F4569C">
        <w:rPr>
          <w:rStyle w:val="hps"/>
          <w:rFonts w:ascii="Arial" w:hAnsi="Arial" w:cs="Arial"/>
          <w:sz w:val="20"/>
          <w:szCs w:val="20"/>
        </w:rPr>
        <w:t>var</w:t>
      </w:r>
      <w:proofErr w:type="spellEnd"/>
      <w:r w:rsidRPr="00F4569C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F4569C">
        <w:rPr>
          <w:rStyle w:val="hps"/>
          <w:rFonts w:ascii="Arial" w:hAnsi="Arial" w:cs="Arial"/>
          <w:sz w:val="20"/>
          <w:szCs w:val="20"/>
        </w:rPr>
        <w:t>Rojolele</w:t>
      </w:r>
      <w:proofErr w:type="spellEnd"/>
      <w:r w:rsidRPr="00F4569C">
        <w:rPr>
          <w:rStyle w:val="hps"/>
          <w:rFonts w:ascii="Arial" w:hAnsi="Arial" w:cs="Arial"/>
          <w:sz w:val="20"/>
          <w:szCs w:val="20"/>
        </w:rPr>
        <w:t xml:space="preserve"> is a superior paddy come from </w:t>
      </w:r>
      <w:proofErr w:type="spellStart"/>
      <w:r w:rsidRPr="00F4569C">
        <w:rPr>
          <w:rStyle w:val="hps"/>
          <w:rFonts w:ascii="Arial" w:hAnsi="Arial" w:cs="Arial"/>
          <w:sz w:val="20"/>
          <w:szCs w:val="20"/>
        </w:rPr>
        <w:t>Klaten</w:t>
      </w:r>
      <w:proofErr w:type="spellEnd"/>
      <w:r w:rsidRPr="00F4569C">
        <w:rPr>
          <w:rStyle w:val="hps"/>
          <w:rFonts w:ascii="Arial" w:hAnsi="Arial" w:cs="Arial"/>
          <w:sz w:val="20"/>
          <w:szCs w:val="20"/>
        </w:rPr>
        <w:t xml:space="preserve"> that released by Department of Agriculture in 2003</w:t>
      </w:r>
      <w:r w:rsidRPr="00F4569C">
        <w:rPr>
          <w:rStyle w:val="longtext"/>
          <w:rFonts w:ascii="Arial" w:hAnsi="Arial" w:cs="Arial"/>
          <w:sz w:val="20"/>
          <w:szCs w:val="20"/>
        </w:rPr>
        <w:t xml:space="preserve">. </w:t>
      </w:r>
      <w:r w:rsidRPr="00F4569C">
        <w:rPr>
          <w:rStyle w:val="hps"/>
          <w:rFonts w:ascii="Arial" w:hAnsi="Arial" w:cs="Arial"/>
          <w:sz w:val="20"/>
          <w:szCs w:val="20"/>
        </w:rPr>
        <w:t xml:space="preserve">Its superior properties are resistant to </w:t>
      </w:r>
      <w:proofErr w:type="gramStart"/>
      <w:r w:rsidRPr="00F4569C">
        <w:rPr>
          <w:rStyle w:val="hps"/>
          <w:rFonts w:ascii="Arial" w:hAnsi="Arial" w:cs="Arial"/>
          <w:sz w:val="20"/>
          <w:szCs w:val="20"/>
        </w:rPr>
        <w:t>pests</w:t>
      </w:r>
      <w:proofErr w:type="gramEnd"/>
      <w:r w:rsidRPr="00F4569C">
        <w:rPr>
          <w:rStyle w:val="hps"/>
          <w:rFonts w:ascii="Arial" w:hAnsi="Arial" w:cs="Arial"/>
          <w:sz w:val="20"/>
          <w:szCs w:val="20"/>
        </w:rPr>
        <w:t xml:space="preserve"> leaf hoppers</w:t>
      </w:r>
      <w:r w:rsidRPr="00F4569C">
        <w:rPr>
          <w:rStyle w:val="longtext"/>
          <w:rFonts w:ascii="Arial" w:hAnsi="Arial" w:cs="Arial"/>
          <w:sz w:val="20"/>
          <w:szCs w:val="20"/>
        </w:rPr>
        <w:t xml:space="preserve">, </w:t>
      </w:r>
      <w:r w:rsidRPr="00F4569C">
        <w:rPr>
          <w:rStyle w:val="hps"/>
          <w:rFonts w:ascii="Arial" w:hAnsi="Arial" w:cs="Arial"/>
          <w:sz w:val="20"/>
          <w:szCs w:val="20"/>
        </w:rPr>
        <w:t xml:space="preserve">fluffier and fragrant. To increase the productivity of paddy that </w:t>
      </w:r>
      <w:proofErr w:type="gramStart"/>
      <w:r w:rsidRPr="00F4569C">
        <w:rPr>
          <w:rStyle w:val="hps"/>
          <w:rFonts w:ascii="Arial" w:hAnsi="Arial" w:cs="Arial"/>
          <w:sz w:val="20"/>
          <w:szCs w:val="20"/>
        </w:rPr>
        <w:t>are</w:t>
      </w:r>
      <w:proofErr w:type="gramEnd"/>
      <w:r w:rsidRPr="00F4569C">
        <w:rPr>
          <w:rStyle w:val="hps"/>
          <w:rFonts w:ascii="Arial" w:hAnsi="Arial" w:cs="Arial"/>
          <w:sz w:val="20"/>
          <w:szCs w:val="20"/>
        </w:rPr>
        <w:t xml:space="preserve"> often used by farmers is to use chemical-based fertilizers</w:t>
      </w:r>
      <w:r w:rsidRPr="00F4569C">
        <w:rPr>
          <w:rStyle w:val="longtext"/>
          <w:rFonts w:ascii="Arial" w:hAnsi="Arial" w:cs="Arial"/>
          <w:sz w:val="20"/>
          <w:szCs w:val="20"/>
        </w:rPr>
        <w:t xml:space="preserve">. The use of these chemicals will </w:t>
      </w:r>
      <w:proofErr w:type="gramStart"/>
      <w:r w:rsidRPr="00F4569C">
        <w:rPr>
          <w:rStyle w:val="longtext"/>
          <w:rFonts w:ascii="Arial" w:hAnsi="Arial" w:cs="Arial"/>
          <w:sz w:val="20"/>
          <w:szCs w:val="20"/>
        </w:rPr>
        <w:t>effect</w:t>
      </w:r>
      <w:proofErr w:type="gramEnd"/>
      <w:r w:rsidRPr="00F4569C">
        <w:rPr>
          <w:rStyle w:val="longtext"/>
          <w:rFonts w:ascii="Arial" w:hAnsi="Arial" w:cs="Arial"/>
          <w:sz w:val="20"/>
          <w:szCs w:val="20"/>
        </w:rPr>
        <w:t xml:space="preserve"> to </w:t>
      </w:r>
      <w:r w:rsidRPr="00F4569C">
        <w:rPr>
          <w:rStyle w:val="hps"/>
          <w:rFonts w:ascii="Arial" w:hAnsi="Arial" w:cs="Arial"/>
          <w:sz w:val="20"/>
          <w:szCs w:val="20"/>
        </w:rPr>
        <w:t>a disruption of ecosystem balancing</w:t>
      </w:r>
      <w:r w:rsidRPr="00F4569C">
        <w:rPr>
          <w:rStyle w:val="longtext"/>
          <w:rFonts w:ascii="Arial" w:hAnsi="Arial" w:cs="Arial"/>
          <w:sz w:val="20"/>
          <w:szCs w:val="20"/>
        </w:rPr>
        <w:t xml:space="preserve">, </w:t>
      </w:r>
      <w:r w:rsidRPr="00F4569C">
        <w:rPr>
          <w:rStyle w:val="hps"/>
          <w:rFonts w:ascii="Arial" w:hAnsi="Arial" w:cs="Arial"/>
          <w:sz w:val="20"/>
          <w:szCs w:val="20"/>
        </w:rPr>
        <w:t xml:space="preserve">reduction the amount of soil </w:t>
      </w:r>
      <w:proofErr w:type="spellStart"/>
      <w:r w:rsidRPr="00F4569C">
        <w:rPr>
          <w:rStyle w:val="hps"/>
          <w:rFonts w:ascii="Arial" w:hAnsi="Arial" w:cs="Arial"/>
          <w:sz w:val="20"/>
          <w:szCs w:val="20"/>
        </w:rPr>
        <w:t>microflora</w:t>
      </w:r>
      <w:proofErr w:type="spellEnd"/>
      <w:r w:rsidRPr="00F4569C">
        <w:rPr>
          <w:rStyle w:val="hps"/>
          <w:rFonts w:ascii="Arial" w:hAnsi="Arial" w:cs="Arial"/>
          <w:sz w:val="20"/>
          <w:szCs w:val="20"/>
        </w:rPr>
        <w:t xml:space="preserve"> which essential for plants</w:t>
      </w:r>
      <w:r w:rsidRPr="00F4569C">
        <w:rPr>
          <w:rStyle w:val="longtext"/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F4569C">
        <w:rPr>
          <w:rFonts w:ascii="Arial" w:hAnsi="Arial" w:cs="Arial"/>
          <w:sz w:val="20"/>
          <w:szCs w:val="20"/>
        </w:rPr>
        <w:t>Endophytic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bacteria are symbiotic microorganisms living </w:t>
      </w:r>
      <w:proofErr w:type="spellStart"/>
      <w:r w:rsidRPr="00F4569C">
        <w:rPr>
          <w:rFonts w:ascii="Arial" w:hAnsi="Arial" w:cs="Arial"/>
          <w:sz w:val="20"/>
          <w:szCs w:val="20"/>
        </w:rPr>
        <w:t>with in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plant tissues, and does</w:t>
      </w:r>
      <w:proofErr w:type="gramEnd"/>
      <w:r w:rsidRPr="00F4569C">
        <w:rPr>
          <w:rFonts w:ascii="Arial" w:hAnsi="Arial" w:cs="Arial"/>
          <w:sz w:val="20"/>
          <w:szCs w:val="20"/>
        </w:rPr>
        <w:t xml:space="preserve"> not cause negative effects on the host plant. </w:t>
      </w:r>
      <w:proofErr w:type="spellStart"/>
      <w:r w:rsidRPr="00F4569C">
        <w:rPr>
          <w:rFonts w:ascii="Arial" w:hAnsi="Arial" w:cs="Arial"/>
          <w:sz w:val="20"/>
          <w:szCs w:val="20"/>
        </w:rPr>
        <w:t>Endophytic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bacteria have </w:t>
      </w:r>
      <w:proofErr w:type="gramStart"/>
      <w:r w:rsidRPr="00F4569C">
        <w:rPr>
          <w:rFonts w:ascii="Arial" w:hAnsi="Arial" w:cs="Arial"/>
          <w:sz w:val="20"/>
          <w:szCs w:val="20"/>
        </w:rPr>
        <w:t>a capability</w:t>
      </w:r>
      <w:proofErr w:type="gramEnd"/>
      <w:r w:rsidRPr="00F4569C">
        <w:rPr>
          <w:rFonts w:ascii="Arial" w:hAnsi="Arial" w:cs="Arial"/>
          <w:sz w:val="20"/>
          <w:szCs w:val="20"/>
        </w:rPr>
        <w:t xml:space="preserve"> increasing crop productivity by producing growth hormone, contributes to plant health, and as bio-control agents. Some </w:t>
      </w:r>
      <w:proofErr w:type="spellStart"/>
      <w:r w:rsidRPr="00F4569C">
        <w:rPr>
          <w:rFonts w:ascii="Arial" w:hAnsi="Arial" w:cs="Arial"/>
          <w:sz w:val="20"/>
          <w:szCs w:val="20"/>
        </w:rPr>
        <w:t>endophytic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bacteria which contribute to plant growth are: </w:t>
      </w:r>
      <w:r w:rsidRPr="00F4569C">
        <w:rPr>
          <w:rFonts w:ascii="Arial" w:hAnsi="Arial" w:cs="Arial"/>
          <w:i/>
          <w:sz w:val="20"/>
          <w:szCs w:val="20"/>
        </w:rPr>
        <w:t>Pseudomonas</w:t>
      </w:r>
      <w:r w:rsidRPr="00F4569C">
        <w:rPr>
          <w:rFonts w:ascii="Arial" w:hAnsi="Arial" w:cs="Arial"/>
          <w:sz w:val="20"/>
          <w:szCs w:val="20"/>
        </w:rPr>
        <w:t xml:space="preserve"> sp., </w:t>
      </w:r>
      <w:proofErr w:type="spellStart"/>
      <w:r w:rsidRPr="00F4569C">
        <w:rPr>
          <w:rFonts w:ascii="Arial" w:hAnsi="Arial" w:cs="Arial"/>
          <w:i/>
          <w:sz w:val="20"/>
          <w:szCs w:val="20"/>
        </w:rPr>
        <w:t>Enterobacter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sp., </w:t>
      </w:r>
      <w:r w:rsidRPr="00F4569C">
        <w:rPr>
          <w:rFonts w:ascii="Arial" w:hAnsi="Arial" w:cs="Arial"/>
          <w:i/>
          <w:sz w:val="20"/>
          <w:szCs w:val="20"/>
        </w:rPr>
        <w:t>Staphylococcus</w:t>
      </w:r>
      <w:r w:rsidRPr="00F4569C">
        <w:rPr>
          <w:rFonts w:ascii="Arial" w:hAnsi="Arial" w:cs="Arial"/>
          <w:sz w:val="20"/>
          <w:szCs w:val="20"/>
        </w:rPr>
        <w:t xml:space="preserve"> sp., </w:t>
      </w:r>
      <w:proofErr w:type="spellStart"/>
      <w:r w:rsidRPr="00F4569C">
        <w:rPr>
          <w:rFonts w:ascii="Arial" w:hAnsi="Arial" w:cs="Arial"/>
          <w:i/>
          <w:sz w:val="20"/>
          <w:szCs w:val="20"/>
        </w:rPr>
        <w:t>Azotobacter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sp., And </w:t>
      </w:r>
      <w:proofErr w:type="spellStart"/>
      <w:r w:rsidRPr="00F4569C">
        <w:rPr>
          <w:rFonts w:ascii="Arial" w:hAnsi="Arial" w:cs="Arial"/>
          <w:i/>
          <w:sz w:val="20"/>
          <w:szCs w:val="20"/>
        </w:rPr>
        <w:t>Azospirilum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sp., Where as </w:t>
      </w:r>
      <w:proofErr w:type="spellStart"/>
      <w:r w:rsidRPr="00F4569C">
        <w:rPr>
          <w:rFonts w:ascii="Arial" w:hAnsi="Arial" w:cs="Arial"/>
          <w:sz w:val="20"/>
          <w:szCs w:val="20"/>
        </w:rPr>
        <w:t>endophytic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bacteria that contribute to the health and plant protection several of them are: </w:t>
      </w:r>
      <w:r w:rsidRPr="00F4569C">
        <w:rPr>
          <w:rFonts w:ascii="Arial" w:hAnsi="Arial" w:cs="Arial"/>
          <w:i/>
          <w:sz w:val="20"/>
          <w:szCs w:val="20"/>
        </w:rPr>
        <w:t>Pseudomonas</w:t>
      </w:r>
      <w:r w:rsidRPr="00F4569C">
        <w:rPr>
          <w:rFonts w:ascii="Arial" w:hAnsi="Arial" w:cs="Arial"/>
          <w:sz w:val="20"/>
          <w:szCs w:val="20"/>
        </w:rPr>
        <w:t xml:space="preserve"> sp., </w:t>
      </w:r>
      <w:proofErr w:type="spellStart"/>
      <w:r w:rsidRPr="00F4569C">
        <w:rPr>
          <w:rFonts w:ascii="Arial" w:hAnsi="Arial" w:cs="Arial"/>
          <w:i/>
          <w:sz w:val="20"/>
          <w:szCs w:val="20"/>
        </w:rPr>
        <w:t>Serratia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569C">
        <w:rPr>
          <w:rFonts w:ascii="Arial" w:hAnsi="Arial" w:cs="Arial"/>
          <w:sz w:val="20"/>
          <w:szCs w:val="20"/>
        </w:rPr>
        <w:t>sp. ,</w:t>
      </w:r>
      <w:proofErr w:type="spellStart"/>
      <w:r w:rsidRPr="00F4569C">
        <w:rPr>
          <w:rFonts w:ascii="Arial" w:hAnsi="Arial" w:cs="Arial"/>
          <w:i/>
          <w:sz w:val="20"/>
          <w:szCs w:val="20"/>
        </w:rPr>
        <w:t>Clavibacter</w:t>
      </w:r>
      <w:proofErr w:type="spellEnd"/>
      <w:proofErr w:type="gramEnd"/>
      <w:r w:rsidRPr="00F4569C">
        <w:rPr>
          <w:rFonts w:ascii="Arial" w:hAnsi="Arial" w:cs="Arial"/>
          <w:sz w:val="20"/>
          <w:szCs w:val="20"/>
        </w:rPr>
        <w:t xml:space="preserve"> sp., and </w:t>
      </w:r>
      <w:r w:rsidRPr="00F4569C">
        <w:rPr>
          <w:rFonts w:ascii="Arial" w:hAnsi="Arial" w:cs="Arial"/>
          <w:i/>
          <w:sz w:val="20"/>
          <w:szCs w:val="20"/>
        </w:rPr>
        <w:t>Bacillus</w:t>
      </w:r>
      <w:r w:rsidRPr="00F4569C">
        <w:rPr>
          <w:rFonts w:ascii="Arial" w:hAnsi="Arial" w:cs="Arial"/>
          <w:sz w:val="20"/>
          <w:szCs w:val="20"/>
        </w:rPr>
        <w:t xml:space="preserve"> sp. This study was conducted to investigate potential of </w:t>
      </w:r>
      <w:proofErr w:type="spellStart"/>
      <w:r w:rsidRPr="00F4569C">
        <w:rPr>
          <w:rFonts w:ascii="Arial" w:hAnsi="Arial" w:cs="Arial"/>
          <w:sz w:val="20"/>
          <w:szCs w:val="20"/>
        </w:rPr>
        <w:t>endophytic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bacteria to increase Paddy </w:t>
      </w:r>
      <w:proofErr w:type="spellStart"/>
      <w:r w:rsidRPr="00F4569C">
        <w:rPr>
          <w:rFonts w:ascii="Arial" w:hAnsi="Arial" w:cs="Arial"/>
          <w:sz w:val="20"/>
          <w:szCs w:val="20"/>
        </w:rPr>
        <w:t>var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4569C">
        <w:rPr>
          <w:rFonts w:ascii="Arial" w:hAnsi="Arial" w:cs="Arial"/>
          <w:sz w:val="20"/>
          <w:szCs w:val="20"/>
        </w:rPr>
        <w:t>Rojolele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 productivity</w:t>
      </w:r>
      <w:proofErr w:type="gramEnd"/>
      <w:r w:rsidRPr="00F4569C">
        <w:rPr>
          <w:rFonts w:ascii="Arial" w:hAnsi="Arial" w:cs="Arial"/>
          <w:sz w:val="20"/>
          <w:szCs w:val="20"/>
        </w:rPr>
        <w:t xml:space="preserve"> based on its ability to produce extracellular enzymes and resistance to multiple types of antibiotics. The </w:t>
      </w:r>
      <w:proofErr w:type="gramStart"/>
      <w:r w:rsidRPr="00F4569C">
        <w:rPr>
          <w:rFonts w:ascii="Arial" w:hAnsi="Arial" w:cs="Arial"/>
          <w:sz w:val="20"/>
          <w:szCs w:val="20"/>
        </w:rPr>
        <w:t>method were</w:t>
      </w:r>
      <w:proofErr w:type="gramEnd"/>
      <w:r w:rsidRPr="00F456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69C">
        <w:rPr>
          <w:rFonts w:ascii="Arial" w:hAnsi="Arial" w:cs="Arial"/>
          <w:sz w:val="20"/>
          <w:szCs w:val="20"/>
        </w:rPr>
        <w:t>endophytic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bacteria isolation from three Paddy </w:t>
      </w:r>
      <w:proofErr w:type="spellStart"/>
      <w:r w:rsidRPr="00F4569C">
        <w:rPr>
          <w:rFonts w:ascii="Arial" w:hAnsi="Arial" w:cs="Arial"/>
          <w:sz w:val="20"/>
          <w:szCs w:val="20"/>
        </w:rPr>
        <w:t>var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69C">
        <w:rPr>
          <w:rFonts w:ascii="Arial" w:hAnsi="Arial" w:cs="Arial"/>
          <w:sz w:val="20"/>
          <w:szCs w:val="20"/>
        </w:rPr>
        <w:t>Rojolele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plants, extracellular enzymes detection and antibiotic resistance testing to </w:t>
      </w:r>
      <w:proofErr w:type="spellStart"/>
      <w:r w:rsidRPr="00F4569C">
        <w:rPr>
          <w:rFonts w:ascii="Arial" w:hAnsi="Arial" w:cs="Arial"/>
          <w:sz w:val="20"/>
          <w:szCs w:val="20"/>
        </w:rPr>
        <w:t>chloramfinekol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569C">
        <w:rPr>
          <w:rFonts w:ascii="Arial" w:hAnsi="Arial" w:cs="Arial"/>
          <w:sz w:val="20"/>
          <w:szCs w:val="20"/>
        </w:rPr>
        <w:t>ampicillin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4569C">
        <w:rPr>
          <w:rFonts w:ascii="Arial" w:hAnsi="Arial" w:cs="Arial"/>
          <w:sz w:val="20"/>
          <w:szCs w:val="20"/>
        </w:rPr>
        <w:t>kanamycin</w:t>
      </w:r>
      <w:proofErr w:type="spellEnd"/>
      <w:r w:rsidRPr="00F4569C">
        <w:rPr>
          <w:rFonts w:ascii="Arial" w:hAnsi="Arial" w:cs="Arial"/>
          <w:sz w:val="20"/>
          <w:szCs w:val="20"/>
        </w:rPr>
        <w:t>.</w:t>
      </w:r>
    </w:p>
    <w:p w:rsidR="00F4569C" w:rsidRPr="00F4569C" w:rsidRDefault="00F4569C" w:rsidP="00F4569C">
      <w:pPr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  <w:r w:rsidRPr="00F4569C">
        <w:rPr>
          <w:rFonts w:ascii="Arial" w:hAnsi="Arial" w:cs="Arial"/>
          <w:sz w:val="20"/>
          <w:szCs w:val="20"/>
        </w:rPr>
        <w:tab/>
        <w:t xml:space="preserve">As the result, </w:t>
      </w:r>
      <w:r w:rsidRPr="00F4569C">
        <w:rPr>
          <w:rStyle w:val="hps"/>
          <w:rFonts w:ascii="Arial" w:hAnsi="Arial" w:cs="Arial"/>
          <w:sz w:val="20"/>
          <w:szCs w:val="20"/>
        </w:rPr>
        <w:t>43 isolates were isolated</w:t>
      </w:r>
      <w:r w:rsidRPr="00F4569C">
        <w:rPr>
          <w:rFonts w:ascii="Arial" w:hAnsi="Arial" w:cs="Arial"/>
          <w:sz w:val="20"/>
          <w:szCs w:val="20"/>
        </w:rPr>
        <w:t xml:space="preserve"> from Paddy </w:t>
      </w:r>
      <w:proofErr w:type="spellStart"/>
      <w:r w:rsidRPr="00F4569C">
        <w:rPr>
          <w:rFonts w:ascii="Arial" w:hAnsi="Arial" w:cs="Arial"/>
          <w:sz w:val="20"/>
          <w:szCs w:val="20"/>
        </w:rPr>
        <w:t>var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569C">
        <w:rPr>
          <w:rStyle w:val="hps"/>
          <w:rFonts w:ascii="Arial" w:hAnsi="Arial" w:cs="Arial"/>
          <w:sz w:val="20"/>
          <w:szCs w:val="20"/>
        </w:rPr>
        <w:t>Rojolele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. </w:t>
      </w:r>
      <w:r w:rsidRPr="00F4569C">
        <w:rPr>
          <w:rStyle w:val="hps"/>
          <w:rFonts w:ascii="Arial" w:hAnsi="Arial" w:cs="Arial"/>
          <w:sz w:val="20"/>
          <w:szCs w:val="20"/>
        </w:rPr>
        <w:t xml:space="preserve">Four isolates </w:t>
      </w:r>
      <w:proofErr w:type="gramStart"/>
      <w:r w:rsidRPr="00F4569C">
        <w:rPr>
          <w:rFonts w:ascii="Arial" w:hAnsi="Arial" w:cs="Arial"/>
          <w:sz w:val="20"/>
          <w:szCs w:val="20"/>
        </w:rPr>
        <w:t>among  them</w:t>
      </w:r>
      <w:proofErr w:type="gramEnd"/>
      <w:r w:rsidRPr="00F4569C">
        <w:rPr>
          <w:rFonts w:ascii="Arial" w:hAnsi="Arial" w:cs="Arial"/>
          <w:sz w:val="20"/>
          <w:szCs w:val="20"/>
        </w:rPr>
        <w:t xml:space="preserve"> </w:t>
      </w:r>
      <w:r w:rsidRPr="00F4569C">
        <w:rPr>
          <w:rStyle w:val="hps"/>
          <w:rFonts w:ascii="Arial" w:hAnsi="Arial" w:cs="Arial"/>
          <w:sz w:val="20"/>
          <w:szCs w:val="20"/>
        </w:rPr>
        <w:t xml:space="preserve">have the ability to produce extracellular enzymes and resistant to </w:t>
      </w:r>
      <w:proofErr w:type="spellStart"/>
      <w:r w:rsidRPr="00F4569C">
        <w:rPr>
          <w:rStyle w:val="hps"/>
          <w:rFonts w:ascii="Arial" w:hAnsi="Arial" w:cs="Arial"/>
          <w:sz w:val="20"/>
          <w:szCs w:val="20"/>
        </w:rPr>
        <w:t>ampicillin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569C">
        <w:rPr>
          <w:rStyle w:val="hps"/>
          <w:rFonts w:ascii="Arial" w:hAnsi="Arial" w:cs="Arial"/>
          <w:sz w:val="20"/>
          <w:szCs w:val="20"/>
        </w:rPr>
        <w:t>kanamycin</w:t>
      </w:r>
      <w:proofErr w:type="spellEnd"/>
      <w:r w:rsidRPr="00F4569C">
        <w:rPr>
          <w:rStyle w:val="hps"/>
          <w:rFonts w:ascii="Arial" w:hAnsi="Arial" w:cs="Arial"/>
          <w:sz w:val="20"/>
          <w:szCs w:val="20"/>
        </w:rPr>
        <w:t xml:space="preserve"> and </w:t>
      </w:r>
      <w:proofErr w:type="spellStart"/>
      <w:r w:rsidRPr="00F4569C">
        <w:rPr>
          <w:rStyle w:val="hps"/>
          <w:rFonts w:ascii="Arial" w:hAnsi="Arial" w:cs="Arial"/>
          <w:sz w:val="20"/>
          <w:szCs w:val="20"/>
        </w:rPr>
        <w:t>Chloramfinekol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. </w:t>
      </w:r>
      <w:r w:rsidRPr="00F4569C">
        <w:rPr>
          <w:rStyle w:val="hps"/>
          <w:rFonts w:ascii="Arial" w:hAnsi="Arial" w:cs="Arial"/>
          <w:sz w:val="20"/>
          <w:szCs w:val="20"/>
        </w:rPr>
        <w:t xml:space="preserve">Extracellular enzyme production capability and resistance to antibiotics makes </w:t>
      </w:r>
      <w:proofErr w:type="spellStart"/>
      <w:r w:rsidRPr="00F4569C">
        <w:rPr>
          <w:rStyle w:val="hps"/>
          <w:rFonts w:ascii="Arial" w:hAnsi="Arial" w:cs="Arial"/>
          <w:sz w:val="20"/>
          <w:szCs w:val="20"/>
        </w:rPr>
        <w:t>endophytic</w:t>
      </w:r>
      <w:proofErr w:type="spellEnd"/>
      <w:r w:rsidRPr="00F4569C">
        <w:rPr>
          <w:rStyle w:val="hps"/>
          <w:rFonts w:ascii="Arial" w:hAnsi="Arial" w:cs="Arial"/>
          <w:sz w:val="20"/>
          <w:szCs w:val="20"/>
        </w:rPr>
        <w:t xml:space="preserve"> bacteria are potential to improve plant health and </w:t>
      </w:r>
      <w:proofErr w:type="gramStart"/>
      <w:r w:rsidRPr="00F4569C">
        <w:rPr>
          <w:rStyle w:val="hps"/>
          <w:rFonts w:ascii="Arial" w:hAnsi="Arial" w:cs="Arial"/>
          <w:sz w:val="20"/>
          <w:szCs w:val="20"/>
        </w:rPr>
        <w:t>also  as</w:t>
      </w:r>
      <w:proofErr w:type="gramEnd"/>
      <w:r w:rsidRPr="00F4569C">
        <w:rPr>
          <w:rStyle w:val="hps"/>
          <w:rFonts w:ascii="Arial" w:hAnsi="Arial" w:cs="Arial"/>
          <w:sz w:val="20"/>
          <w:szCs w:val="20"/>
        </w:rPr>
        <w:t xml:space="preserve"> bio-control agent which then will affect to the productivity of rice</w:t>
      </w:r>
      <w:r w:rsidRPr="00F4569C">
        <w:rPr>
          <w:rFonts w:ascii="Arial" w:hAnsi="Arial" w:cs="Arial"/>
          <w:sz w:val="20"/>
          <w:szCs w:val="20"/>
        </w:rPr>
        <w:t xml:space="preserve">. </w:t>
      </w:r>
      <w:r w:rsidRPr="00F4569C">
        <w:rPr>
          <w:rStyle w:val="hps"/>
          <w:rFonts w:ascii="Arial" w:hAnsi="Arial" w:cs="Arial"/>
          <w:sz w:val="20"/>
          <w:szCs w:val="20"/>
        </w:rPr>
        <w:t>To further ensure its potential to plant, more research is needed</w:t>
      </w:r>
      <w:r w:rsidRPr="00F4569C">
        <w:rPr>
          <w:rFonts w:ascii="Arial" w:hAnsi="Arial" w:cs="Arial"/>
          <w:sz w:val="20"/>
          <w:szCs w:val="20"/>
        </w:rPr>
        <w:t>.</w:t>
      </w:r>
    </w:p>
    <w:p w:rsidR="00F4569C" w:rsidRPr="00F4569C" w:rsidRDefault="00F4569C" w:rsidP="00F4569C">
      <w:pPr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</w:p>
    <w:p w:rsidR="00F4569C" w:rsidRPr="00F4569C" w:rsidRDefault="00F4569C" w:rsidP="00F4569C">
      <w:pPr>
        <w:spacing w:after="0" w:line="240" w:lineRule="auto"/>
        <w:ind w:left="360" w:firstLine="0"/>
        <w:rPr>
          <w:rFonts w:ascii="Arial" w:hAnsi="Arial" w:cs="Arial"/>
          <w:sz w:val="20"/>
          <w:szCs w:val="20"/>
        </w:rPr>
      </w:pPr>
      <w:r w:rsidRPr="00F4569C">
        <w:rPr>
          <w:rStyle w:val="hps"/>
          <w:rFonts w:ascii="Arial" w:hAnsi="Arial" w:cs="Arial"/>
          <w:i/>
          <w:sz w:val="20"/>
          <w:szCs w:val="20"/>
        </w:rPr>
        <w:t>Keywords</w:t>
      </w:r>
      <w:r>
        <w:rPr>
          <w:rFonts w:ascii="Arial" w:hAnsi="Arial" w:cs="Arial"/>
          <w:sz w:val="20"/>
          <w:szCs w:val="20"/>
          <w:lang w:val="id-ID"/>
        </w:rPr>
        <w:t xml:space="preserve">: </w:t>
      </w:r>
      <w:r w:rsidRPr="00F4569C">
        <w:rPr>
          <w:rStyle w:val="hps"/>
          <w:rFonts w:ascii="Arial" w:hAnsi="Arial" w:cs="Arial"/>
          <w:sz w:val="20"/>
          <w:szCs w:val="20"/>
        </w:rPr>
        <w:t xml:space="preserve">Paddy </w:t>
      </w:r>
      <w:proofErr w:type="spellStart"/>
      <w:r w:rsidRPr="00F4569C">
        <w:rPr>
          <w:rStyle w:val="hps"/>
          <w:rFonts w:ascii="Arial" w:hAnsi="Arial" w:cs="Arial"/>
          <w:sz w:val="20"/>
          <w:szCs w:val="20"/>
        </w:rPr>
        <w:t>var</w:t>
      </w:r>
      <w:proofErr w:type="spellEnd"/>
      <w:r w:rsidRPr="00F4569C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Pr="00F4569C">
        <w:rPr>
          <w:rStyle w:val="hps"/>
          <w:rFonts w:ascii="Arial" w:hAnsi="Arial" w:cs="Arial"/>
          <w:sz w:val="20"/>
          <w:szCs w:val="20"/>
        </w:rPr>
        <w:t>Rojolele</w:t>
      </w:r>
      <w:proofErr w:type="spellEnd"/>
      <w:r w:rsidRPr="00F456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569C">
        <w:rPr>
          <w:rStyle w:val="hps"/>
          <w:rFonts w:ascii="Arial" w:hAnsi="Arial" w:cs="Arial"/>
          <w:sz w:val="20"/>
          <w:szCs w:val="20"/>
        </w:rPr>
        <w:t>Endophytic</w:t>
      </w:r>
      <w:proofErr w:type="spellEnd"/>
      <w:r w:rsidRPr="00F4569C">
        <w:rPr>
          <w:rStyle w:val="hps"/>
          <w:rFonts w:ascii="Arial" w:hAnsi="Arial" w:cs="Arial"/>
          <w:sz w:val="20"/>
          <w:szCs w:val="20"/>
        </w:rPr>
        <w:t xml:space="preserve"> Bacteria</w:t>
      </w:r>
      <w:r w:rsidRPr="00F4569C">
        <w:rPr>
          <w:rFonts w:ascii="Arial" w:hAnsi="Arial" w:cs="Arial"/>
          <w:sz w:val="20"/>
          <w:szCs w:val="20"/>
        </w:rPr>
        <w:t xml:space="preserve">, </w:t>
      </w:r>
      <w:r w:rsidRPr="00F4569C">
        <w:rPr>
          <w:rStyle w:val="hps"/>
          <w:rFonts w:ascii="Arial" w:hAnsi="Arial" w:cs="Arial"/>
          <w:sz w:val="20"/>
          <w:szCs w:val="20"/>
        </w:rPr>
        <w:t>extracellular</w:t>
      </w:r>
      <w:r>
        <w:rPr>
          <w:rStyle w:val="hps"/>
          <w:rFonts w:ascii="Arial" w:hAnsi="Arial" w:cs="Arial"/>
          <w:sz w:val="20"/>
          <w:szCs w:val="20"/>
          <w:lang w:val="id-ID"/>
        </w:rPr>
        <w:t xml:space="preserve"> </w:t>
      </w:r>
      <w:r w:rsidRPr="00F4569C">
        <w:rPr>
          <w:rStyle w:val="hps"/>
          <w:rFonts w:ascii="Arial" w:hAnsi="Arial" w:cs="Arial"/>
          <w:sz w:val="20"/>
          <w:szCs w:val="20"/>
        </w:rPr>
        <w:t>enzymes</w:t>
      </w:r>
      <w:r w:rsidRPr="00F4569C">
        <w:rPr>
          <w:rFonts w:ascii="Arial" w:hAnsi="Arial" w:cs="Arial"/>
          <w:sz w:val="20"/>
          <w:szCs w:val="20"/>
        </w:rPr>
        <w:t xml:space="preserve">, </w:t>
      </w:r>
      <w:r w:rsidRPr="00F4569C">
        <w:rPr>
          <w:rStyle w:val="hps"/>
          <w:rFonts w:ascii="Arial" w:hAnsi="Arial" w:cs="Arial"/>
          <w:sz w:val="20"/>
          <w:szCs w:val="20"/>
        </w:rPr>
        <w:t>antibiotics</w:t>
      </w:r>
      <w:r>
        <w:rPr>
          <w:rStyle w:val="hps"/>
          <w:rFonts w:ascii="Arial" w:hAnsi="Arial" w:cs="Arial"/>
          <w:sz w:val="20"/>
          <w:szCs w:val="20"/>
          <w:lang w:val="id-ID"/>
        </w:rPr>
        <w:t xml:space="preserve"> </w:t>
      </w:r>
      <w:r w:rsidRPr="00F4569C">
        <w:rPr>
          <w:rStyle w:val="hps"/>
          <w:rFonts w:ascii="Arial" w:hAnsi="Arial" w:cs="Arial"/>
          <w:sz w:val="20"/>
          <w:szCs w:val="20"/>
        </w:rPr>
        <w:t>resistance</w:t>
      </w:r>
      <w:r w:rsidRPr="00F4569C">
        <w:rPr>
          <w:rFonts w:ascii="Arial" w:hAnsi="Arial" w:cs="Arial"/>
          <w:sz w:val="20"/>
          <w:szCs w:val="20"/>
        </w:rPr>
        <w:t xml:space="preserve">, </w:t>
      </w:r>
      <w:r w:rsidRPr="00F4569C">
        <w:rPr>
          <w:rStyle w:val="hps"/>
          <w:rFonts w:ascii="Arial" w:hAnsi="Arial" w:cs="Arial"/>
          <w:sz w:val="20"/>
          <w:szCs w:val="20"/>
        </w:rPr>
        <w:t>productivity</w:t>
      </w:r>
      <w:r w:rsidRPr="00F4569C">
        <w:rPr>
          <w:rFonts w:ascii="Arial" w:hAnsi="Arial" w:cs="Arial"/>
          <w:sz w:val="20"/>
          <w:szCs w:val="20"/>
        </w:rPr>
        <w:t>.</w:t>
      </w:r>
    </w:p>
    <w:p w:rsidR="00CA3C12" w:rsidRPr="00F4569C" w:rsidRDefault="00CA3C12" w:rsidP="00F4569C">
      <w:pPr>
        <w:rPr>
          <w:rFonts w:ascii="Arial" w:hAnsi="Arial" w:cs="Arial"/>
          <w:sz w:val="20"/>
          <w:szCs w:val="20"/>
        </w:rPr>
      </w:pPr>
    </w:p>
    <w:sectPr w:rsidR="00CA3C12" w:rsidRPr="00F4569C" w:rsidSect="00CA3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128E"/>
    <w:multiLevelType w:val="hybridMultilevel"/>
    <w:tmpl w:val="69BCD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19E1"/>
    <w:rsid w:val="004D19E1"/>
    <w:rsid w:val="00CA3C12"/>
    <w:rsid w:val="00F4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E1"/>
    <w:pPr>
      <w:spacing w:before="120"/>
      <w:ind w:left="851" w:right="312" w:hanging="851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E1"/>
    <w:pPr>
      <w:ind w:left="720"/>
      <w:contextualSpacing/>
    </w:pPr>
  </w:style>
  <w:style w:type="character" w:customStyle="1" w:styleId="hps">
    <w:name w:val="hps"/>
    <w:basedOn w:val="DefaultParagraphFont"/>
    <w:rsid w:val="004D19E1"/>
  </w:style>
  <w:style w:type="character" w:styleId="Hyperlink">
    <w:name w:val="Hyperlink"/>
    <w:basedOn w:val="DefaultParagraphFont"/>
    <w:uiPriority w:val="99"/>
    <w:unhideWhenUsed/>
    <w:rsid w:val="00F4569C"/>
    <w:rPr>
      <w:color w:val="0000FF"/>
      <w:u w:val="single"/>
    </w:rPr>
  </w:style>
  <w:style w:type="character" w:customStyle="1" w:styleId="longtext">
    <w:name w:val="long_text"/>
    <w:basedOn w:val="DefaultParagraphFont"/>
    <w:rsid w:val="00F45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od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Toshiba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DD_Saputra</dc:creator>
  <cp:lastModifiedBy>DD_Saputra</cp:lastModifiedBy>
  <cp:revision>2</cp:revision>
  <dcterms:created xsi:type="dcterms:W3CDTF">2014-07-17T18:40:00Z</dcterms:created>
  <dcterms:modified xsi:type="dcterms:W3CDTF">2014-07-17T18:40:00Z</dcterms:modified>
</cp:coreProperties>
</file>